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media/image2.tif" ContentType="image/tiff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!-- Generated by Aspose.Words for .NET 25.11.0 -->
  <w:body>
    <w:p w:rsidR="00F07819" w:rsidP="000B69D7" w14:paraId="1FECABD5" w14:textId="51CE5D45">
      <w:pPr>
        <w:pStyle w:val="CategoryMerge"/>
        <w:tabs>
          <w:tab w:val="clear" w:pos="2835"/>
          <w:tab w:val="left" w:pos="3544"/>
        </w:tabs>
        <w:spacing w:before="0"/>
        <w:ind w:left="-851" w:firstLine="0"/>
        <w:rPr>
          <w:rFonts w:ascii="Andika" w:hAnsi="Andika" w:cs="Andika"/>
          <w:noProof/>
          <w:sz w:val="20"/>
          <w:szCs w:val="16"/>
        </w:rPr>
      </w:pPr>
      <w:r w:rsidRPr="009762B1">
        <w:rPr>
          <w:rFonts w:ascii="Andika" w:hAnsi="Andika" w:cs="Andika"/>
          <w:b/>
          <w:bCs/>
          <w:noProof/>
          <w:sz w:val="24"/>
          <w:szCs w:val="24"/>
        </w:rPr>
        <w:t xml:space="preserve">Adverbials </w:t>
      </w: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inline distT="0" distB="0" distL="0" distR="0">
                <wp:extent cx="6376670" cy="2715260"/>
                <wp:effectExtent l="0" t="0" r="24130" b="27940"/>
                <wp:docPr id="1231374382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6376670" cy="271526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F07819" w:rsidRPr="00894C3C" w:rsidP="00F07819" w14:textId="77777777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894C3C">
                              <w:rPr>
                                <w:rFonts w:ascii="Andika" w:hAnsi="Andika" w:cs="Andika"/>
                              </w:rPr>
                              <w:t xml:space="preserve">An </w:t>
                            </w:r>
                            <w:r w:rsidRPr="004970BC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adverb</w:t>
                            </w:r>
                            <w:r w:rsidRPr="00894C3C">
                              <w:rPr>
                                <w:rFonts w:ascii="Andika" w:hAnsi="Andika" w:cs="Andika"/>
                              </w:rPr>
                              <w:t xml:space="preserve"> is a word that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describes</w:t>
                            </w:r>
                            <w:r w:rsidRPr="00894C3C">
                              <w:rPr>
                                <w:rFonts w:ascii="Andika" w:hAnsi="Andika" w:cs="Andika"/>
                              </w:rPr>
                              <w:t xml:space="preserve"> a verb, an adjective, or another adverb. It often answers questions like "how?", "when?", "where?", "to what extent?", or "under what condition?".</w:t>
                            </w:r>
                          </w:p>
                          <w:p w:rsidR="00F07819" w:rsidRPr="00894C3C" w:rsidP="00F07819" w14:textId="77777777">
                            <w:pPr>
                              <w:numPr>
                                <w:ilvl w:val="0"/>
                                <w:numId w:val="26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4970BC">
                              <w:rPr>
                                <w:rFonts w:ascii="Andika" w:hAnsi="Andika" w:cs="Andika"/>
                              </w:rPr>
                              <w:t>Quickly</w:t>
                            </w:r>
                            <w:r w:rsidRPr="00894C3C">
                              <w:rPr>
                                <w:rFonts w:ascii="Andika" w:hAnsi="Andika" w:cs="Andika"/>
                              </w:rPr>
                              <w:t> in "She runs quickly."</w:t>
                            </w:r>
                          </w:p>
                          <w:p w:rsidR="00F07819" w:rsidRPr="00894C3C" w:rsidP="00F07819" w14:textId="77777777">
                            <w:pPr>
                              <w:numPr>
                                <w:ilvl w:val="1"/>
                                <w:numId w:val="26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894C3C">
                              <w:rPr>
                                <w:rFonts w:ascii="Andika" w:hAnsi="Andika" w:cs="Andika"/>
                              </w:rPr>
                              <w:t>Here, "quickly" modifies the verb "runs" by telling us how she runs.</w:t>
                            </w:r>
                          </w:p>
                          <w:p w:rsidR="00F07819" w:rsidRPr="00894C3C" w:rsidP="00F07819" w14:textId="77777777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894C3C">
                              <w:rPr>
                                <w:rFonts w:ascii="Andika" w:hAnsi="Andika" w:cs="Andika"/>
                              </w:rPr>
                              <w:t xml:space="preserve">An </w:t>
                            </w:r>
                            <w:r w:rsidRPr="004970BC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adverbial</w:t>
                            </w:r>
                            <w:r w:rsidRPr="00894C3C">
                              <w:rPr>
                                <w:rFonts w:ascii="Andika" w:hAnsi="Andika" w:cs="Andika"/>
                              </w:rPr>
                              <w:t xml:space="preserve"> is a broader term that refers to any word, phrase, or clause that functions as an adverb. This means it can be a single adverb, an adverbial phrase, or an adverbial clause.</w:t>
                            </w:r>
                          </w:p>
                          <w:p w:rsidR="00F07819" w:rsidRPr="00894C3C" w:rsidP="00F07819" w14:textId="77777777">
                            <w:pPr>
                              <w:numPr>
                                <w:ilvl w:val="0"/>
                                <w:numId w:val="23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4970BC">
                              <w:rPr>
                                <w:rFonts w:ascii="Andika" w:hAnsi="Andika" w:cs="Andika"/>
                              </w:rPr>
                              <w:t>In the morning in "She runs</w:t>
                            </w:r>
                            <w:r w:rsidRPr="00894C3C">
                              <w:rPr>
                                <w:rFonts w:ascii="Andika" w:hAnsi="Andika" w:cs="Andika"/>
                              </w:rPr>
                              <w:t xml:space="preserve"> in the morning."</w:t>
                            </w:r>
                          </w:p>
                          <w:p w:rsidR="00F07819" w:rsidRPr="00894C3C" w:rsidP="00F07819" w14:textId="77777777">
                            <w:pPr>
                              <w:numPr>
                                <w:ilvl w:val="1"/>
                                <w:numId w:val="23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894C3C">
                              <w:rPr>
                                <w:rFonts w:ascii="Andika" w:hAnsi="Andika" w:cs="Andika"/>
                              </w:rPr>
                              <w:t>Here, "in the morning" is an adverbial phrase that modifies the verb "runs" by telling us when she runs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id="Text Box 1" o:spid="_x0000_i1025" style="width:502.1pt;height:213.8pt;mso-wrap-distance-bottom:0;mso-wrap-distance-left:0;mso-wrap-distance-right:0;mso-wrap-distance-top:0;v-text-anchor:top" arcsize="3541f" fillcolor="white" stroked="t" strokecolor="black" strokeweight="0.5pt">
                <v:textbox>
                  <w:txbxContent>
                    <w:p w:rsidR="00F07819" w:rsidRPr="00894C3C" w:rsidP="00F07819" w14:paraId="135727A6" w14:textId="77777777">
                      <w:pPr>
                        <w:rPr>
                          <w:rFonts w:ascii="Andika" w:hAnsi="Andika" w:cs="Andika"/>
                        </w:rPr>
                      </w:pPr>
                      <w:r w:rsidRPr="00894C3C">
                        <w:rPr>
                          <w:rFonts w:ascii="Andika" w:hAnsi="Andika" w:cs="Andika"/>
                        </w:rPr>
                        <w:t xml:space="preserve">An </w:t>
                      </w:r>
                      <w:r w:rsidRPr="004970BC">
                        <w:rPr>
                          <w:rFonts w:ascii="Andika" w:hAnsi="Andika" w:cs="Andika"/>
                          <w:b/>
                          <w:bCs/>
                        </w:rPr>
                        <w:t>adverb</w:t>
                      </w:r>
                      <w:r w:rsidRPr="00894C3C">
                        <w:rPr>
                          <w:rFonts w:ascii="Andika" w:hAnsi="Andika" w:cs="Andika"/>
                        </w:rPr>
                        <w:t xml:space="preserve"> is a word that </w:t>
                      </w:r>
                      <w:r>
                        <w:rPr>
                          <w:rFonts w:ascii="Andika" w:hAnsi="Andika" w:cs="Andika"/>
                        </w:rPr>
                        <w:t>describes</w:t>
                      </w:r>
                      <w:r w:rsidRPr="00894C3C">
                        <w:rPr>
                          <w:rFonts w:ascii="Andika" w:hAnsi="Andika" w:cs="Andika"/>
                        </w:rPr>
                        <w:t xml:space="preserve"> a verb, an adjective, or another adverb. It often answers questions like "how?", "when?", "where?", "to what extent?", or "under what condition?".</w:t>
                      </w:r>
                    </w:p>
                    <w:p w:rsidR="00F07819" w:rsidRPr="00894C3C" w:rsidP="00F07819" w14:paraId="1198C0E2" w14:textId="77777777">
                      <w:pPr>
                        <w:numPr>
                          <w:ilvl w:val="0"/>
                          <w:numId w:val="26"/>
                        </w:numPr>
                        <w:rPr>
                          <w:rFonts w:ascii="Andika" w:hAnsi="Andika" w:cs="Andika"/>
                        </w:rPr>
                      </w:pPr>
                      <w:r w:rsidRPr="004970BC">
                        <w:rPr>
                          <w:rFonts w:ascii="Andika" w:hAnsi="Andika" w:cs="Andika"/>
                        </w:rPr>
                        <w:t>Quickly</w:t>
                      </w:r>
                      <w:r w:rsidRPr="00894C3C">
                        <w:rPr>
                          <w:rFonts w:ascii="Andika" w:hAnsi="Andika" w:cs="Andika"/>
                        </w:rPr>
                        <w:t> in "She runs quickly."</w:t>
                      </w:r>
                    </w:p>
                    <w:p w:rsidR="00F07819" w:rsidRPr="00894C3C" w:rsidP="00F07819" w14:paraId="2C2C4CB5" w14:textId="77777777">
                      <w:pPr>
                        <w:numPr>
                          <w:ilvl w:val="1"/>
                          <w:numId w:val="26"/>
                        </w:numPr>
                        <w:rPr>
                          <w:rFonts w:ascii="Andika" w:hAnsi="Andika" w:cs="Andika"/>
                        </w:rPr>
                      </w:pPr>
                      <w:r w:rsidRPr="00894C3C">
                        <w:rPr>
                          <w:rFonts w:ascii="Andika" w:hAnsi="Andika" w:cs="Andika"/>
                        </w:rPr>
                        <w:t>Here, "quickly" modifies the verb "runs" by telling us how she runs.</w:t>
                      </w:r>
                    </w:p>
                    <w:p w:rsidR="00F07819" w:rsidRPr="00894C3C" w:rsidP="00F07819" w14:paraId="3A8794D8" w14:textId="77777777">
                      <w:pPr>
                        <w:rPr>
                          <w:rFonts w:ascii="Andika" w:hAnsi="Andika" w:cs="Andika"/>
                        </w:rPr>
                      </w:pPr>
                      <w:r w:rsidRPr="00894C3C">
                        <w:rPr>
                          <w:rFonts w:ascii="Andika" w:hAnsi="Andika" w:cs="Andika"/>
                        </w:rPr>
                        <w:t xml:space="preserve">An </w:t>
                      </w:r>
                      <w:r w:rsidRPr="004970BC">
                        <w:rPr>
                          <w:rFonts w:ascii="Andika" w:hAnsi="Andika" w:cs="Andika"/>
                          <w:b/>
                          <w:bCs/>
                        </w:rPr>
                        <w:t>adverbial</w:t>
                      </w:r>
                      <w:r w:rsidRPr="00894C3C">
                        <w:rPr>
                          <w:rFonts w:ascii="Andika" w:hAnsi="Andika" w:cs="Andika"/>
                        </w:rPr>
                        <w:t xml:space="preserve"> is a broader term that refers to any word, phrase, or clause that functions as an adverb. This means it can be a single adverb, an adverbial phrase, or an adverbial clause.</w:t>
                      </w:r>
                    </w:p>
                    <w:p w:rsidR="00F07819" w:rsidRPr="00894C3C" w:rsidP="00F07819" w14:paraId="7E65FB2E" w14:textId="77777777">
                      <w:pPr>
                        <w:numPr>
                          <w:ilvl w:val="0"/>
                          <w:numId w:val="23"/>
                        </w:numPr>
                        <w:rPr>
                          <w:rFonts w:ascii="Andika" w:hAnsi="Andika" w:cs="Andika"/>
                        </w:rPr>
                      </w:pPr>
                      <w:r w:rsidRPr="004970BC">
                        <w:rPr>
                          <w:rFonts w:ascii="Andika" w:hAnsi="Andika" w:cs="Andika"/>
                        </w:rPr>
                        <w:t>In the morning in "She runs</w:t>
                      </w:r>
                      <w:r w:rsidRPr="00894C3C">
                        <w:rPr>
                          <w:rFonts w:ascii="Andika" w:hAnsi="Andika" w:cs="Andika"/>
                        </w:rPr>
                        <w:t xml:space="preserve"> in the morning."</w:t>
                      </w:r>
                    </w:p>
                    <w:p w:rsidR="00F07819" w:rsidRPr="00894C3C" w:rsidP="00F07819" w14:paraId="29621650" w14:textId="77777777">
                      <w:pPr>
                        <w:numPr>
                          <w:ilvl w:val="1"/>
                          <w:numId w:val="23"/>
                        </w:numPr>
                        <w:rPr>
                          <w:rFonts w:ascii="Andika" w:hAnsi="Andika" w:cs="Andika"/>
                        </w:rPr>
                      </w:pPr>
                      <w:r w:rsidRPr="00894C3C">
                        <w:rPr>
                          <w:rFonts w:ascii="Andika" w:hAnsi="Andika" w:cs="Andika"/>
                        </w:rPr>
                        <w:t>Here, "in the morning" is an adverbial phrase that modifies the verb "runs" by telling us when she runs</w:t>
                      </w:r>
                      <w:r>
                        <w:rPr>
                          <w:rFonts w:ascii="Andika" w:hAnsi="Andika" w:cs="Andika"/>
                        </w:rPr>
                        <w:t>.</w:t>
                      </w:r>
                    </w:p>
                  </w:txbxContent>
                </v:textbox>
                <w10:anchorlock/>
              </v:roundrect>
            </w:pict>
          </mc:Fallback>
        </mc:AlternateContent>
      </w:r>
    </w:p>
    <w:p w:rsidR="001B56D9" w:rsidRPr="00FE4EBF" w:rsidP="000B69D7" w14:paraId="05A38405" w14:textId="3638CDA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  <w:sz w:val="20"/>
          <w:szCs w:val="16"/>
        </w:rPr>
        <w:t>Circle the adverbial in each sentence.</w:t>
      </w:r>
    </w:p>
    <w:p w:rsidR="001B56D9" w:rsidRPr="00FE4EBF" w:rsidP="000B69D7" w14:paraId="6D0C724E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golden sun rose behind the mountains.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118A06E9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Suddenly, the front door flew open.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7737D3C3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We are going on a school trip next Tuesday.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33C3C5BE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hungry cat purred very loudly.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7885E50F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You must leave your muddy boots outside.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43B164E3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Without a sound, the fox crept through the hedge.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07783CCC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children played football all afternoon.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2AC119E7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She placed the fragile vase on the shelf.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4D0B8ACF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In the blink of an eye, the race was over.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4ED90383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engine whirred quite noisily.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76688A09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We sat under the old oak tree to eat lunch.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2384661F" w14:textId="115061D4">
      <w:pPr>
        <w:pStyle w:val="CategoryMerge"/>
        <w:tabs>
          <w:tab w:val="clear" w:pos="2835"/>
          <w:tab w:val="left" w:pos="3544"/>
        </w:tabs>
        <w:spacing w:after="0"/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He finished his homework as fast as he could.</w:t>
      </w:r>
      <w:r w:rsidRPr="00FE4EBF">
        <w:rPr>
          <w:rFonts w:ascii="Andika" w:hAnsi="Andika" w:cs="Andika"/>
          <w:szCs w:val="22"/>
        </w:rPr>
        <w:t xml:space="preserve"> </w:t>
      </w:r>
    </w:p>
    <w:sectPr w:rsidSect="001B56D9">
      <w:headerReference w:type="default" r:id="rId4"/>
      <w:footerReference w:type="default" r:id="rId5"/>
      <w:pgSz w:w="11906" w:h="16838"/>
      <w:pgMar w:top="993" w:right="424" w:bottom="709" w:left="1440" w:header="708" w:footer="414" w:gutter="0"/>
      <w:pgNumType w:start="124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9D3BEF" w:rsidP="00E655A0" w14:paraId="60F51EFC" w14:textId="62B4CDD6">
    <w:pPr>
      <w:pStyle w:val="Footer"/>
      <w:jc w:val="right"/>
    </w:pPr>
    <w:r>
      <w:t xml:space="preserve">To give feedback on Emile, please click this </w:t>
    </w:r>
    <w:hyperlink r:id="rId1" w:history="1">
      <w:r w:rsidRPr="009D3BEF">
        <w:rPr>
          <w:rStyle w:val="Hyperlink"/>
        </w:rPr>
        <w:t>link</w:t>
      </w:r>
    </w:hyperlink>
    <w:r>
      <w:t>.</w:t>
    </w:r>
  </w:p>
  <w:p w:rsidR="001B56D9" w:rsidP="00E655A0" w14:paraId="66B5CFB2" w14:textId="34EC1BD9">
    <w:pPr>
      <w:pStyle w:val="Footer"/>
      <w:jc w:val="right"/>
    </w:pPr>
    <w:r>
      <w:t xml:space="preserve">Copyright Webskape Ltd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1B56D9" w:rsidRPr="00AA5EEA" w:rsidP="00F411C7" w14:paraId="757A6A90" w14:textId="36E71691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BEBA8EAE-BF5A-486C-A8C5-ECC9F3942E4B}">
                        <a14:imgProps xmlns:a14="http://schemas.microsoft.com/office/drawing/2010/main">
                          <a14:imgLayer xmlns:r="http://schemas.openxmlformats.org/officeDocument/2006/relationships"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2049" type="#_x0000_t75" style="width:501.95pt;height:544.85pt;margin-top:0;margin-left:0;mso-position-horizontal:center;mso-position-horizontal-relative:margin;mso-position-vertical:center;mso-position-vertical-relative:margin;position:absolute;z-index:-251657216" o:allowincell="f">
          <v:imagedata r:id="rId3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 w:rsidR="00412962"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:rsidR="001B56D9" w14:paraId="7456FFBC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abstractNum w:abstractNumId="0" w15:restartNumberingAfterBreak="0">
    <w:nsid w:val="00DC2FF2"/>
    <w:multiLevelType w:val="hybridMultilevel"/>
    <w:tmpl w:val="1E8EAD7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70A5B"/>
    <w:multiLevelType w:val="hybridMultilevel"/>
    <w:tmpl w:val="0A2215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E1B4C"/>
    <w:multiLevelType w:val="hybridMultilevel"/>
    <w:tmpl w:val="C07A90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0B4589"/>
    <w:multiLevelType w:val="hybridMultilevel"/>
    <w:tmpl w:val="C08665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0E7F31"/>
    <w:multiLevelType w:val="hybridMultilevel"/>
    <w:tmpl w:val="AF2E1F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A13925"/>
    <w:multiLevelType w:val="hybridMultilevel"/>
    <w:tmpl w:val="0C72F0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60145"/>
    <w:multiLevelType w:val="hybridMultilevel"/>
    <w:tmpl w:val="CB90D2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1F41AF"/>
    <w:multiLevelType w:val="hybridMultilevel"/>
    <w:tmpl w:val="40A8F5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691911"/>
    <w:multiLevelType w:val="hybridMultilevel"/>
    <w:tmpl w:val="EF926D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3482D"/>
    <w:multiLevelType w:val="hybridMultilevel"/>
    <w:tmpl w:val="2FF2AF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CBE6282"/>
    <w:multiLevelType w:val="hybridMultilevel"/>
    <w:tmpl w:val="A41C57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0B768A"/>
    <w:multiLevelType w:val="hybridMultilevel"/>
    <w:tmpl w:val="963264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9400BF"/>
    <w:multiLevelType w:val="hybridMultilevel"/>
    <w:tmpl w:val="C1DA4CD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3274BF"/>
    <w:multiLevelType w:val="hybridMultilevel"/>
    <w:tmpl w:val="0610D3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EC3B6F"/>
    <w:multiLevelType w:val="hybridMultilevel"/>
    <w:tmpl w:val="B950A2D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C277DD"/>
    <w:multiLevelType w:val="multilevel"/>
    <w:tmpl w:val="4CCED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37374D5"/>
    <w:multiLevelType w:val="hybridMultilevel"/>
    <w:tmpl w:val="CCEE71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>
      <w:start w:val="0"/>
      <w:numFmt w:val="bullet"/>
      <w:lvlText w:val="-"/>
      <w:lvlJc w:val="left"/>
      <w:pPr>
        <w:ind w:left="720" w:hanging="360"/>
      </w:pPr>
      <w:rPr>
        <w:rFonts w:ascii="Andika" w:hAnsi="Andika" w:eastAsiaTheme="minorHAnsi" w:cs="Andika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14679F6"/>
    <w:multiLevelType w:val="multilevel"/>
    <w:tmpl w:val="3F2CC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1875460"/>
    <w:multiLevelType w:val="hybridMultilevel"/>
    <w:tmpl w:val="CB90D2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B74865"/>
    <w:multiLevelType w:val="hybridMultilevel"/>
    <w:tmpl w:val="24A641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3E745D"/>
    <w:multiLevelType w:val="hybridMultilevel"/>
    <w:tmpl w:val="ED580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9672C8"/>
    <w:multiLevelType w:val="hybridMultilevel"/>
    <w:tmpl w:val="5128C01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8C4D19"/>
    <w:multiLevelType w:val="hybridMultilevel"/>
    <w:tmpl w:val="0D18AF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350EDD"/>
    <w:multiLevelType w:val="hybridMultilevel"/>
    <w:tmpl w:val="B2C6D27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461CE7"/>
    <w:multiLevelType w:val="hybridMultilevel"/>
    <w:tmpl w:val="DFF668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64341F"/>
    <w:multiLevelType w:val="hybridMultilevel"/>
    <w:tmpl w:val="A3C089D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073F1E"/>
    <w:multiLevelType w:val="hybridMultilevel"/>
    <w:tmpl w:val="4F18B6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0806552">
    <w:abstractNumId w:val="13"/>
  </w:num>
  <w:num w:numId="2" w16cid:durableId="932857800">
    <w:abstractNumId w:val="3"/>
  </w:num>
  <w:num w:numId="3" w16cid:durableId="765537525">
    <w:abstractNumId w:val="0"/>
  </w:num>
  <w:num w:numId="4" w16cid:durableId="1510175265">
    <w:abstractNumId w:val="19"/>
  </w:num>
  <w:num w:numId="5" w16cid:durableId="325942731">
    <w:abstractNumId w:val="20"/>
  </w:num>
  <w:num w:numId="6" w16cid:durableId="302780325">
    <w:abstractNumId w:val="34"/>
  </w:num>
  <w:num w:numId="7" w16cid:durableId="128286429">
    <w:abstractNumId w:val="26"/>
  </w:num>
  <w:num w:numId="8" w16cid:durableId="1606572870">
    <w:abstractNumId w:val="36"/>
  </w:num>
  <w:num w:numId="9" w16cid:durableId="1519810239">
    <w:abstractNumId w:val="29"/>
  </w:num>
  <w:num w:numId="10" w16cid:durableId="1456414190">
    <w:abstractNumId w:val="42"/>
  </w:num>
  <w:num w:numId="11" w16cid:durableId="1233931512">
    <w:abstractNumId w:val="2"/>
  </w:num>
  <w:num w:numId="12" w16cid:durableId="1847673256">
    <w:abstractNumId w:val="8"/>
  </w:num>
  <w:num w:numId="13" w16cid:durableId="1948921927">
    <w:abstractNumId w:val="32"/>
  </w:num>
  <w:num w:numId="14" w16cid:durableId="139151642">
    <w:abstractNumId w:val="15"/>
  </w:num>
  <w:num w:numId="15" w16cid:durableId="1651132838">
    <w:abstractNumId w:val="14"/>
  </w:num>
  <w:num w:numId="16" w16cid:durableId="1956212325">
    <w:abstractNumId w:val="43"/>
  </w:num>
  <w:num w:numId="17" w16cid:durableId="478621472">
    <w:abstractNumId w:val="16"/>
  </w:num>
  <w:num w:numId="18" w16cid:durableId="604119544">
    <w:abstractNumId w:val="35"/>
  </w:num>
  <w:num w:numId="19" w16cid:durableId="2026321285">
    <w:abstractNumId w:val="33"/>
  </w:num>
  <w:num w:numId="20" w16cid:durableId="2031493412">
    <w:abstractNumId w:val="10"/>
  </w:num>
  <w:num w:numId="21" w16cid:durableId="1486823643">
    <w:abstractNumId w:val="22"/>
  </w:num>
  <w:num w:numId="22" w16cid:durableId="606884375">
    <w:abstractNumId w:val="4"/>
  </w:num>
  <w:num w:numId="23" w16cid:durableId="244187214">
    <w:abstractNumId w:val="27"/>
  </w:num>
  <w:num w:numId="24" w16cid:durableId="1288731056">
    <w:abstractNumId w:val="11"/>
  </w:num>
  <w:num w:numId="25" w16cid:durableId="219021845">
    <w:abstractNumId w:val="12"/>
  </w:num>
  <w:num w:numId="26" w16cid:durableId="1046298759">
    <w:abstractNumId w:val="23"/>
  </w:num>
  <w:num w:numId="27" w16cid:durableId="304091126">
    <w:abstractNumId w:val="6"/>
  </w:num>
  <w:num w:numId="28" w16cid:durableId="1198540390">
    <w:abstractNumId w:val="7"/>
  </w:num>
  <w:num w:numId="29" w16cid:durableId="1363818602">
    <w:abstractNumId w:val="41"/>
  </w:num>
  <w:num w:numId="30" w16cid:durableId="478349562">
    <w:abstractNumId w:val="9"/>
  </w:num>
  <w:num w:numId="31" w16cid:durableId="338697804">
    <w:abstractNumId w:val="24"/>
  </w:num>
  <w:num w:numId="32" w16cid:durableId="1001391777">
    <w:abstractNumId w:val="5"/>
  </w:num>
  <w:num w:numId="33" w16cid:durableId="1970210234">
    <w:abstractNumId w:val="39"/>
  </w:num>
  <w:num w:numId="34" w16cid:durableId="540561181">
    <w:abstractNumId w:val="30"/>
  </w:num>
  <w:num w:numId="35" w16cid:durableId="12539787">
    <w:abstractNumId w:val="17"/>
  </w:num>
  <w:num w:numId="36" w16cid:durableId="1730491662">
    <w:abstractNumId w:val="18"/>
  </w:num>
  <w:num w:numId="37" w16cid:durableId="2144418007">
    <w:abstractNumId w:val="28"/>
  </w:num>
  <w:num w:numId="38" w16cid:durableId="1612972738">
    <w:abstractNumId w:val="1"/>
  </w:num>
  <w:num w:numId="39" w16cid:durableId="1016151276">
    <w:abstractNumId w:val="37"/>
  </w:num>
  <w:num w:numId="40" w16cid:durableId="662898906">
    <w:abstractNumId w:val="31"/>
  </w:num>
  <w:num w:numId="41" w16cid:durableId="998191132">
    <w:abstractNumId w:val="40"/>
  </w:num>
  <w:num w:numId="42" w16cid:durableId="573468764">
    <w:abstractNumId w:val="25"/>
  </w:num>
  <w:num w:numId="43" w16cid:durableId="55007712">
    <w:abstractNumId w:val="21"/>
  </w:num>
  <w:num w:numId="44" w16cid:durableId="207685352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367B9"/>
    <w:rsid w:val="0004514B"/>
    <w:rsid w:val="000542AB"/>
    <w:rsid w:val="00054300"/>
    <w:rsid w:val="00054BD6"/>
    <w:rsid w:val="00057EA5"/>
    <w:rsid w:val="0008129C"/>
    <w:rsid w:val="000872B4"/>
    <w:rsid w:val="000904CA"/>
    <w:rsid w:val="0009304F"/>
    <w:rsid w:val="0009442A"/>
    <w:rsid w:val="000A128D"/>
    <w:rsid w:val="000B00D4"/>
    <w:rsid w:val="000B4B81"/>
    <w:rsid w:val="000B69D7"/>
    <w:rsid w:val="000C4060"/>
    <w:rsid w:val="000D6CD4"/>
    <w:rsid w:val="00101F8D"/>
    <w:rsid w:val="00106D9C"/>
    <w:rsid w:val="0012254A"/>
    <w:rsid w:val="001254F5"/>
    <w:rsid w:val="00132640"/>
    <w:rsid w:val="00156176"/>
    <w:rsid w:val="001569CC"/>
    <w:rsid w:val="00176E6B"/>
    <w:rsid w:val="00187344"/>
    <w:rsid w:val="001942C7"/>
    <w:rsid w:val="0019530E"/>
    <w:rsid w:val="00196FB4"/>
    <w:rsid w:val="001972D2"/>
    <w:rsid w:val="001A1065"/>
    <w:rsid w:val="001A3993"/>
    <w:rsid w:val="001B56D9"/>
    <w:rsid w:val="001C0C8D"/>
    <w:rsid w:val="001C6312"/>
    <w:rsid w:val="001D6BCE"/>
    <w:rsid w:val="001E5C19"/>
    <w:rsid w:val="00213331"/>
    <w:rsid w:val="00220DE3"/>
    <w:rsid w:val="00230469"/>
    <w:rsid w:val="00231064"/>
    <w:rsid w:val="002319C5"/>
    <w:rsid w:val="002320A7"/>
    <w:rsid w:val="0024476E"/>
    <w:rsid w:val="002612C1"/>
    <w:rsid w:val="00263019"/>
    <w:rsid w:val="00273225"/>
    <w:rsid w:val="002918F8"/>
    <w:rsid w:val="002919EE"/>
    <w:rsid w:val="002A3C60"/>
    <w:rsid w:val="002A48D8"/>
    <w:rsid w:val="002A54A4"/>
    <w:rsid w:val="002A623C"/>
    <w:rsid w:val="002B650B"/>
    <w:rsid w:val="002B7FC7"/>
    <w:rsid w:val="002C31E6"/>
    <w:rsid w:val="002D5F43"/>
    <w:rsid w:val="002E7AD3"/>
    <w:rsid w:val="00316014"/>
    <w:rsid w:val="003224F5"/>
    <w:rsid w:val="00335CEF"/>
    <w:rsid w:val="00336AB9"/>
    <w:rsid w:val="00341AC6"/>
    <w:rsid w:val="003567FE"/>
    <w:rsid w:val="00392B94"/>
    <w:rsid w:val="00393EF4"/>
    <w:rsid w:val="0039558B"/>
    <w:rsid w:val="003A2340"/>
    <w:rsid w:val="003A28C7"/>
    <w:rsid w:val="003A37C3"/>
    <w:rsid w:val="003A5A7E"/>
    <w:rsid w:val="003D0A76"/>
    <w:rsid w:val="003D7657"/>
    <w:rsid w:val="003E375F"/>
    <w:rsid w:val="003E490A"/>
    <w:rsid w:val="003F6FD8"/>
    <w:rsid w:val="00401EC9"/>
    <w:rsid w:val="00404960"/>
    <w:rsid w:val="00412962"/>
    <w:rsid w:val="00416632"/>
    <w:rsid w:val="004365A4"/>
    <w:rsid w:val="00447E40"/>
    <w:rsid w:val="00461BE1"/>
    <w:rsid w:val="00472A72"/>
    <w:rsid w:val="004906E2"/>
    <w:rsid w:val="004970BC"/>
    <w:rsid w:val="004B06BF"/>
    <w:rsid w:val="004C3BEF"/>
    <w:rsid w:val="004C7EBE"/>
    <w:rsid w:val="004D165C"/>
    <w:rsid w:val="004D2E7A"/>
    <w:rsid w:val="004D34A3"/>
    <w:rsid w:val="004D3536"/>
    <w:rsid w:val="004D3ACA"/>
    <w:rsid w:val="004D4FBB"/>
    <w:rsid w:val="00505174"/>
    <w:rsid w:val="005114D5"/>
    <w:rsid w:val="00515977"/>
    <w:rsid w:val="00520064"/>
    <w:rsid w:val="00522595"/>
    <w:rsid w:val="00532C56"/>
    <w:rsid w:val="005433AC"/>
    <w:rsid w:val="00545F09"/>
    <w:rsid w:val="0055253C"/>
    <w:rsid w:val="005576BC"/>
    <w:rsid w:val="00567E1C"/>
    <w:rsid w:val="00577183"/>
    <w:rsid w:val="00580B31"/>
    <w:rsid w:val="00586312"/>
    <w:rsid w:val="005A3AFD"/>
    <w:rsid w:val="005A4568"/>
    <w:rsid w:val="005D3BED"/>
    <w:rsid w:val="005D527D"/>
    <w:rsid w:val="005E4033"/>
    <w:rsid w:val="005E6BAD"/>
    <w:rsid w:val="00600877"/>
    <w:rsid w:val="00613F35"/>
    <w:rsid w:val="00614A62"/>
    <w:rsid w:val="00624D9B"/>
    <w:rsid w:val="00631075"/>
    <w:rsid w:val="00642A6E"/>
    <w:rsid w:val="006444C8"/>
    <w:rsid w:val="00651DD3"/>
    <w:rsid w:val="00676725"/>
    <w:rsid w:val="006805C3"/>
    <w:rsid w:val="006831CC"/>
    <w:rsid w:val="006904C3"/>
    <w:rsid w:val="006976DB"/>
    <w:rsid w:val="006A1FE4"/>
    <w:rsid w:val="006A224E"/>
    <w:rsid w:val="006C10B1"/>
    <w:rsid w:val="006C3729"/>
    <w:rsid w:val="006D20AF"/>
    <w:rsid w:val="006E587B"/>
    <w:rsid w:val="006F1D0D"/>
    <w:rsid w:val="0070780A"/>
    <w:rsid w:val="00707968"/>
    <w:rsid w:val="00711B5C"/>
    <w:rsid w:val="00712DB8"/>
    <w:rsid w:val="00731706"/>
    <w:rsid w:val="00732316"/>
    <w:rsid w:val="007327A2"/>
    <w:rsid w:val="00735B9A"/>
    <w:rsid w:val="007428F4"/>
    <w:rsid w:val="007461F2"/>
    <w:rsid w:val="00746F3B"/>
    <w:rsid w:val="007551C0"/>
    <w:rsid w:val="007752FB"/>
    <w:rsid w:val="0077713A"/>
    <w:rsid w:val="007852FE"/>
    <w:rsid w:val="007A2DAE"/>
    <w:rsid w:val="007A347D"/>
    <w:rsid w:val="007A7CDB"/>
    <w:rsid w:val="007B2402"/>
    <w:rsid w:val="007B5C69"/>
    <w:rsid w:val="007C3621"/>
    <w:rsid w:val="007D14A6"/>
    <w:rsid w:val="007D6C36"/>
    <w:rsid w:val="007E19E3"/>
    <w:rsid w:val="007F4D5F"/>
    <w:rsid w:val="008000AA"/>
    <w:rsid w:val="008008FF"/>
    <w:rsid w:val="00804D24"/>
    <w:rsid w:val="0082289C"/>
    <w:rsid w:val="00826356"/>
    <w:rsid w:val="008329D7"/>
    <w:rsid w:val="0083678F"/>
    <w:rsid w:val="00871FD6"/>
    <w:rsid w:val="00894C3C"/>
    <w:rsid w:val="00895360"/>
    <w:rsid w:val="008A230B"/>
    <w:rsid w:val="008A28C9"/>
    <w:rsid w:val="008A49D1"/>
    <w:rsid w:val="008C43F2"/>
    <w:rsid w:val="008D0DE8"/>
    <w:rsid w:val="008D4342"/>
    <w:rsid w:val="008D6BAD"/>
    <w:rsid w:val="008E355E"/>
    <w:rsid w:val="008F3452"/>
    <w:rsid w:val="009007B3"/>
    <w:rsid w:val="00915A7A"/>
    <w:rsid w:val="00930C06"/>
    <w:rsid w:val="0093184F"/>
    <w:rsid w:val="00945E4A"/>
    <w:rsid w:val="009762B1"/>
    <w:rsid w:val="009765D2"/>
    <w:rsid w:val="00981000"/>
    <w:rsid w:val="0099190B"/>
    <w:rsid w:val="0099299D"/>
    <w:rsid w:val="00995580"/>
    <w:rsid w:val="009C4051"/>
    <w:rsid w:val="009C73D1"/>
    <w:rsid w:val="009D3BEF"/>
    <w:rsid w:val="009E101E"/>
    <w:rsid w:val="009F2B5A"/>
    <w:rsid w:val="00A01270"/>
    <w:rsid w:val="00A04EF8"/>
    <w:rsid w:val="00A06F31"/>
    <w:rsid w:val="00A107BD"/>
    <w:rsid w:val="00A13873"/>
    <w:rsid w:val="00A2668F"/>
    <w:rsid w:val="00A27ADF"/>
    <w:rsid w:val="00A37A96"/>
    <w:rsid w:val="00A400F2"/>
    <w:rsid w:val="00A46535"/>
    <w:rsid w:val="00A50B76"/>
    <w:rsid w:val="00A627FD"/>
    <w:rsid w:val="00A672A1"/>
    <w:rsid w:val="00A705DF"/>
    <w:rsid w:val="00A81B4A"/>
    <w:rsid w:val="00A90AF2"/>
    <w:rsid w:val="00A95DC3"/>
    <w:rsid w:val="00AA5EEA"/>
    <w:rsid w:val="00AA7A73"/>
    <w:rsid w:val="00AD2CB1"/>
    <w:rsid w:val="00AE68F4"/>
    <w:rsid w:val="00AF40D8"/>
    <w:rsid w:val="00B07220"/>
    <w:rsid w:val="00B1582D"/>
    <w:rsid w:val="00B23DBA"/>
    <w:rsid w:val="00B27179"/>
    <w:rsid w:val="00B319F5"/>
    <w:rsid w:val="00B31C0C"/>
    <w:rsid w:val="00B46B48"/>
    <w:rsid w:val="00B5411F"/>
    <w:rsid w:val="00B65488"/>
    <w:rsid w:val="00B9199B"/>
    <w:rsid w:val="00BC777F"/>
    <w:rsid w:val="00BD01B3"/>
    <w:rsid w:val="00BD3700"/>
    <w:rsid w:val="00BE1008"/>
    <w:rsid w:val="00C0001C"/>
    <w:rsid w:val="00C0311E"/>
    <w:rsid w:val="00C13AFE"/>
    <w:rsid w:val="00C13BF1"/>
    <w:rsid w:val="00C148AF"/>
    <w:rsid w:val="00C222EC"/>
    <w:rsid w:val="00C22847"/>
    <w:rsid w:val="00C3202E"/>
    <w:rsid w:val="00C4070A"/>
    <w:rsid w:val="00C70DAD"/>
    <w:rsid w:val="00C907B2"/>
    <w:rsid w:val="00C90CBB"/>
    <w:rsid w:val="00C94097"/>
    <w:rsid w:val="00C94576"/>
    <w:rsid w:val="00C9569A"/>
    <w:rsid w:val="00CA410D"/>
    <w:rsid w:val="00CB0C5B"/>
    <w:rsid w:val="00CB23BF"/>
    <w:rsid w:val="00CB6BEB"/>
    <w:rsid w:val="00CC7AFB"/>
    <w:rsid w:val="00CD756B"/>
    <w:rsid w:val="00CE1196"/>
    <w:rsid w:val="00CE23B6"/>
    <w:rsid w:val="00CE645E"/>
    <w:rsid w:val="00CE6A65"/>
    <w:rsid w:val="00CF1529"/>
    <w:rsid w:val="00CF5095"/>
    <w:rsid w:val="00D04284"/>
    <w:rsid w:val="00D12066"/>
    <w:rsid w:val="00D126C3"/>
    <w:rsid w:val="00D262CC"/>
    <w:rsid w:val="00D31BE0"/>
    <w:rsid w:val="00D43946"/>
    <w:rsid w:val="00D47A79"/>
    <w:rsid w:val="00D55A47"/>
    <w:rsid w:val="00D55E80"/>
    <w:rsid w:val="00D56F35"/>
    <w:rsid w:val="00D8117D"/>
    <w:rsid w:val="00D86060"/>
    <w:rsid w:val="00D91142"/>
    <w:rsid w:val="00DA06D9"/>
    <w:rsid w:val="00DA6757"/>
    <w:rsid w:val="00DC052D"/>
    <w:rsid w:val="00DC0611"/>
    <w:rsid w:val="00DE2146"/>
    <w:rsid w:val="00DE37D0"/>
    <w:rsid w:val="00DF5603"/>
    <w:rsid w:val="00DF62C3"/>
    <w:rsid w:val="00E028B4"/>
    <w:rsid w:val="00E167ED"/>
    <w:rsid w:val="00E36B16"/>
    <w:rsid w:val="00E36CD1"/>
    <w:rsid w:val="00E4078F"/>
    <w:rsid w:val="00E40A35"/>
    <w:rsid w:val="00E41C61"/>
    <w:rsid w:val="00E42F17"/>
    <w:rsid w:val="00E47CEA"/>
    <w:rsid w:val="00E61F74"/>
    <w:rsid w:val="00E62EC8"/>
    <w:rsid w:val="00E655A0"/>
    <w:rsid w:val="00E65D91"/>
    <w:rsid w:val="00E70C9C"/>
    <w:rsid w:val="00E73D32"/>
    <w:rsid w:val="00E83CC9"/>
    <w:rsid w:val="00E8483F"/>
    <w:rsid w:val="00E85ECD"/>
    <w:rsid w:val="00EB184D"/>
    <w:rsid w:val="00EB6D34"/>
    <w:rsid w:val="00EC71BD"/>
    <w:rsid w:val="00ED454E"/>
    <w:rsid w:val="00EE0417"/>
    <w:rsid w:val="00EF23A9"/>
    <w:rsid w:val="00EF3502"/>
    <w:rsid w:val="00EF395E"/>
    <w:rsid w:val="00F07819"/>
    <w:rsid w:val="00F079D2"/>
    <w:rsid w:val="00F411C7"/>
    <w:rsid w:val="00F47B45"/>
    <w:rsid w:val="00F515D7"/>
    <w:rsid w:val="00F570D5"/>
    <w:rsid w:val="00F620B5"/>
    <w:rsid w:val="00F67FC7"/>
    <w:rsid w:val="00F80D63"/>
    <w:rsid w:val="00F8159A"/>
    <w:rsid w:val="00F832DB"/>
    <w:rsid w:val="00F90B7D"/>
    <w:rsid w:val="00FB575E"/>
    <w:rsid w:val="00FC3D4E"/>
    <w:rsid w:val="00FC70AC"/>
    <w:rsid w:val="00FE4EBF"/>
  </w:rsids>
  <m:mathPr>
    <m:mathFont m:val="Cambria Math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BE56CA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36CD1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hyperlink" Target="https://emile-education.com/teacher-feedback/" TargetMode="Externa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tif" /><Relationship Id="rId3" Type="http://schemas.openxmlformats.org/officeDocument/2006/relationships/image" Target="media/image3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136</Pages>
  <Words>13359</Words>
  <Characters>76150</Characters>
  <Application>Microsoft Office Word</Application>
  <DocSecurity>0</DocSecurity>
  <Lines>634</Lines>
  <Paragraphs>178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148</cp:revision>
  <dcterms:created xsi:type="dcterms:W3CDTF">2026-02-12T10:32:00Z</dcterms:created>
  <dcterms:modified xsi:type="dcterms:W3CDTF">2026-02-13T10:00:00Z</dcterms:modified>
</cp:coreProperties>
</file>